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762"/>
        <w:gridCol w:w="6092"/>
      </w:tblGrid>
      <w:tr w:rsidR="005B2BC6" w:rsidRPr="00DE1F8D" w:rsidTr="00DE1F8D">
        <w:tc>
          <w:tcPr>
            <w:tcW w:w="3348" w:type="dxa"/>
            <w:shd w:val="clear" w:color="auto" w:fill="auto"/>
          </w:tcPr>
          <w:p w:rsidR="005B2BC6" w:rsidRPr="00DE1F8D" w:rsidRDefault="001E7679" w:rsidP="005B2BC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drawing>
                <wp:inline distT="0" distB="0" distL="0" distR="0">
                  <wp:extent cx="2232660" cy="1260475"/>
                  <wp:effectExtent l="19050" t="0" r="0" b="0"/>
                  <wp:docPr id="1" name="Image 1" descr="Logo AGVB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GVB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0" w:type="dxa"/>
            <w:shd w:val="clear" w:color="auto" w:fill="auto"/>
          </w:tcPr>
          <w:p w:rsidR="005B2BC6" w:rsidRPr="00DE1F8D" w:rsidRDefault="005B2BC6" w:rsidP="00DE1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B2BC6" w:rsidRPr="00DE1F8D" w:rsidRDefault="005B2BC6" w:rsidP="00DE1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B2BC6" w:rsidRPr="00DE1F8D" w:rsidRDefault="005B2BC6" w:rsidP="00DE1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B2BC6" w:rsidRPr="00DE1F8D" w:rsidRDefault="005B2BC6" w:rsidP="00DE1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B2BC6" w:rsidRPr="00DE1F8D" w:rsidRDefault="005B2BC6" w:rsidP="00DE1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E1F8D">
              <w:rPr>
                <w:rFonts w:ascii="Arial Narrow" w:hAnsi="Arial Narrow"/>
                <w:b/>
                <w:sz w:val="28"/>
                <w:szCs w:val="28"/>
              </w:rPr>
              <w:t>ASSOCIATION GENEVOISE DE VOLLEYBALL (AGVB)</w:t>
            </w:r>
          </w:p>
          <w:p w:rsidR="005B2BC6" w:rsidRPr="00DE1F8D" w:rsidRDefault="007F3867" w:rsidP="00DE1F8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COUPE GENEVOISE OPEN 201</w:t>
            </w:r>
            <w:r w:rsidR="000D23DD"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  <w:p w:rsidR="005B2BC6" w:rsidRPr="00DE1F8D" w:rsidRDefault="005B2BC6" w:rsidP="005B2BC6">
            <w:pPr>
              <w:rPr>
                <w:rFonts w:ascii="Arial Narrow" w:hAnsi="Arial Narrow"/>
                <w:b/>
              </w:rPr>
            </w:pPr>
          </w:p>
        </w:tc>
      </w:tr>
    </w:tbl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5B2BC6" w:rsidP="007F386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Coupe Genevoise Open est o</w:t>
      </w:r>
      <w:r w:rsidR="00496434" w:rsidRPr="005B2BC6">
        <w:rPr>
          <w:rFonts w:ascii="Arial Narrow" w:hAnsi="Arial Narrow"/>
          <w:sz w:val="20"/>
          <w:szCs w:val="20"/>
        </w:rPr>
        <w:t xml:space="preserve">uverte comme chaque année à toutes les équipes de Genève et de sa région, </w:t>
      </w:r>
      <w:r>
        <w:rPr>
          <w:rFonts w:ascii="Arial Narrow" w:hAnsi="Arial Narrow"/>
          <w:sz w:val="20"/>
          <w:szCs w:val="20"/>
        </w:rPr>
        <w:t xml:space="preserve">qu’elles soient </w:t>
      </w:r>
      <w:r w:rsidR="00496434" w:rsidRPr="005B2BC6">
        <w:rPr>
          <w:rFonts w:ascii="Arial Narrow" w:hAnsi="Arial Narrow"/>
          <w:sz w:val="20"/>
          <w:szCs w:val="20"/>
        </w:rPr>
        <w:t xml:space="preserve">composées de joueurs licenciés ou </w:t>
      </w:r>
      <w:r w:rsidR="00BF48FA">
        <w:rPr>
          <w:rFonts w:ascii="Arial Narrow" w:hAnsi="Arial Narrow"/>
          <w:sz w:val="20"/>
          <w:szCs w:val="20"/>
        </w:rPr>
        <w:t>non</w:t>
      </w:r>
      <w:r>
        <w:rPr>
          <w:rFonts w:ascii="Arial Narrow" w:hAnsi="Arial Narrow"/>
          <w:sz w:val="20"/>
          <w:szCs w:val="20"/>
        </w:rPr>
        <w:t>. E</w:t>
      </w:r>
      <w:r w:rsidR="00496434" w:rsidRPr="005B2BC6">
        <w:rPr>
          <w:rFonts w:ascii="Arial Narrow" w:hAnsi="Arial Narrow"/>
          <w:sz w:val="20"/>
          <w:szCs w:val="20"/>
        </w:rPr>
        <w:t xml:space="preserve">lle se déroulera sous la forme </w:t>
      </w:r>
      <w:r w:rsidR="00005724">
        <w:rPr>
          <w:rFonts w:ascii="Arial Narrow" w:hAnsi="Arial Narrow"/>
          <w:sz w:val="20"/>
          <w:szCs w:val="20"/>
        </w:rPr>
        <w:t>d’</w:t>
      </w:r>
      <w:r w:rsidR="00496434" w:rsidRPr="005B2BC6">
        <w:rPr>
          <w:rFonts w:ascii="Arial Narrow" w:hAnsi="Arial Narrow"/>
          <w:sz w:val="20"/>
          <w:szCs w:val="20"/>
        </w:rPr>
        <w:t>un</w:t>
      </w:r>
      <w:r>
        <w:rPr>
          <w:rFonts w:ascii="Arial Narrow" w:hAnsi="Arial Narrow"/>
          <w:sz w:val="20"/>
          <w:szCs w:val="20"/>
        </w:rPr>
        <w:t xml:space="preserve"> ou deux</w:t>
      </w:r>
      <w:r w:rsidR="00496434" w:rsidRPr="005B2BC6">
        <w:rPr>
          <w:rFonts w:ascii="Arial Narrow" w:hAnsi="Arial Narrow"/>
          <w:sz w:val="20"/>
          <w:szCs w:val="20"/>
        </w:rPr>
        <w:t xml:space="preserve"> tour</w:t>
      </w:r>
      <w:r>
        <w:rPr>
          <w:rFonts w:ascii="Arial Narrow" w:hAnsi="Arial Narrow"/>
          <w:sz w:val="20"/>
          <w:szCs w:val="20"/>
        </w:rPr>
        <w:t>s</w:t>
      </w:r>
      <w:r w:rsidR="00496434" w:rsidRPr="005B2BC6">
        <w:rPr>
          <w:rFonts w:ascii="Arial Narrow" w:hAnsi="Arial Narrow"/>
          <w:sz w:val="20"/>
          <w:szCs w:val="20"/>
        </w:rPr>
        <w:t xml:space="preserve"> qualificatif</w:t>
      </w:r>
      <w:r>
        <w:rPr>
          <w:rFonts w:ascii="Arial Narrow" w:hAnsi="Arial Narrow"/>
          <w:sz w:val="20"/>
          <w:szCs w:val="20"/>
        </w:rPr>
        <w:t>s</w:t>
      </w:r>
      <w:r w:rsidR="00496434" w:rsidRPr="005B2BC6">
        <w:rPr>
          <w:rFonts w:ascii="Arial Narrow" w:hAnsi="Arial Narrow"/>
          <w:sz w:val="20"/>
          <w:szCs w:val="20"/>
        </w:rPr>
        <w:t xml:space="preserve"> préliminaire</w:t>
      </w:r>
      <w:r>
        <w:rPr>
          <w:rFonts w:ascii="Arial Narrow" w:hAnsi="Arial Narrow"/>
          <w:sz w:val="20"/>
          <w:szCs w:val="20"/>
        </w:rPr>
        <w:t>s,</w:t>
      </w:r>
      <w:r w:rsidR="00496434" w:rsidRPr="005B2BC6">
        <w:rPr>
          <w:rFonts w:ascii="Arial Narrow" w:hAnsi="Arial Narrow"/>
          <w:sz w:val="20"/>
          <w:szCs w:val="20"/>
        </w:rPr>
        <w:t xml:space="preserve"> puis des rencontres par élimination directe</w:t>
      </w:r>
      <w:r>
        <w:rPr>
          <w:rFonts w:ascii="Arial Narrow" w:hAnsi="Arial Narrow"/>
          <w:sz w:val="20"/>
          <w:szCs w:val="20"/>
        </w:rPr>
        <w:t xml:space="preserve"> </w:t>
      </w:r>
      <w:r w:rsidR="009C4E67">
        <w:rPr>
          <w:rFonts w:ascii="Arial Narrow" w:hAnsi="Arial Narrow"/>
          <w:sz w:val="20"/>
          <w:szCs w:val="20"/>
        </w:rPr>
        <w:t>jusqu’aux finales</w:t>
      </w:r>
      <w:r w:rsidR="0093500F">
        <w:rPr>
          <w:rFonts w:ascii="Arial Narrow" w:hAnsi="Arial Narrow"/>
          <w:sz w:val="20"/>
          <w:szCs w:val="20"/>
        </w:rPr>
        <w:t>.</w:t>
      </w:r>
    </w:p>
    <w:p w:rsidR="00496434" w:rsidRPr="005B2BC6" w:rsidRDefault="00496434" w:rsidP="007F3867">
      <w:pPr>
        <w:jc w:val="both"/>
        <w:rPr>
          <w:rFonts w:ascii="Arial Narrow" w:hAnsi="Arial Narrow"/>
          <w:sz w:val="20"/>
          <w:szCs w:val="20"/>
        </w:rPr>
      </w:pPr>
    </w:p>
    <w:p w:rsidR="00496434" w:rsidRDefault="00496434" w:rsidP="007F3867">
      <w:pPr>
        <w:jc w:val="both"/>
        <w:rPr>
          <w:rFonts w:ascii="Arial Narrow" w:hAnsi="Arial Narrow"/>
          <w:b/>
          <w:sz w:val="20"/>
          <w:szCs w:val="20"/>
        </w:rPr>
      </w:pPr>
      <w:r w:rsidRPr="005B2BC6">
        <w:rPr>
          <w:rFonts w:ascii="Arial Narrow" w:hAnsi="Arial Narrow"/>
          <w:sz w:val="20"/>
          <w:szCs w:val="20"/>
        </w:rPr>
        <w:t xml:space="preserve">La participation est ouverte à toutes les équipes qui désirent </w:t>
      </w:r>
      <w:r w:rsidR="0083084A">
        <w:rPr>
          <w:rFonts w:ascii="Arial Narrow" w:hAnsi="Arial Narrow"/>
          <w:sz w:val="20"/>
          <w:szCs w:val="20"/>
        </w:rPr>
        <w:t>y prendre part</w:t>
      </w:r>
      <w:r w:rsidRPr="005B2BC6">
        <w:rPr>
          <w:rFonts w:ascii="Arial Narrow" w:hAnsi="Arial Narrow"/>
          <w:sz w:val="20"/>
          <w:szCs w:val="20"/>
        </w:rPr>
        <w:t xml:space="preserve">. </w:t>
      </w:r>
      <w:r w:rsidRPr="00501015">
        <w:rPr>
          <w:rFonts w:ascii="Arial Narrow" w:hAnsi="Arial Narrow"/>
          <w:b/>
          <w:sz w:val="20"/>
          <w:szCs w:val="20"/>
        </w:rPr>
        <w:t>La seule restriction concerne les joueurs</w:t>
      </w:r>
      <w:r w:rsidR="005B2BC6" w:rsidRPr="00501015">
        <w:rPr>
          <w:rFonts w:ascii="Arial Narrow" w:hAnsi="Arial Narrow"/>
          <w:b/>
          <w:sz w:val="20"/>
          <w:szCs w:val="20"/>
        </w:rPr>
        <w:t xml:space="preserve"> adultes</w:t>
      </w:r>
      <w:r w:rsidRPr="00501015">
        <w:rPr>
          <w:rFonts w:ascii="Arial Narrow" w:hAnsi="Arial Narrow"/>
          <w:b/>
          <w:sz w:val="20"/>
          <w:szCs w:val="20"/>
        </w:rPr>
        <w:t xml:space="preserve"> au bénéfice d’une licence validée en ligue nationale, qui ne sont pas admis à participer.</w:t>
      </w:r>
    </w:p>
    <w:p w:rsidR="004D28CF" w:rsidRDefault="004D28CF" w:rsidP="007F3867">
      <w:pPr>
        <w:jc w:val="both"/>
        <w:rPr>
          <w:rFonts w:ascii="Arial Narrow" w:hAnsi="Arial Narrow"/>
          <w:b/>
          <w:sz w:val="20"/>
          <w:szCs w:val="20"/>
        </w:rPr>
      </w:pPr>
    </w:p>
    <w:p w:rsidR="004D28CF" w:rsidRDefault="004D28CF" w:rsidP="007F386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 les joueurs/</w:t>
      </w:r>
      <w:proofErr w:type="spellStart"/>
      <w:r>
        <w:rPr>
          <w:rFonts w:ascii="Arial Narrow" w:hAnsi="Arial Narrow"/>
          <w:sz w:val="20"/>
          <w:szCs w:val="20"/>
        </w:rPr>
        <w:t>euses</w:t>
      </w:r>
      <w:proofErr w:type="spellEnd"/>
      <w:r>
        <w:rPr>
          <w:rFonts w:ascii="Arial Narrow" w:hAnsi="Arial Narrow"/>
          <w:sz w:val="20"/>
          <w:szCs w:val="20"/>
        </w:rPr>
        <w:t xml:space="preserve"> d’une équipe évoluent </w:t>
      </w:r>
      <w:r w:rsidR="001075E0">
        <w:rPr>
          <w:rFonts w:ascii="Arial Narrow" w:hAnsi="Arial Narrow"/>
          <w:sz w:val="20"/>
          <w:szCs w:val="20"/>
        </w:rPr>
        <w:t>en championnat</w:t>
      </w:r>
      <w:r>
        <w:rPr>
          <w:rFonts w:ascii="Arial Narrow" w:hAnsi="Arial Narrow"/>
          <w:sz w:val="20"/>
          <w:szCs w:val="20"/>
        </w:rPr>
        <w:t xml:space="preserve"> dans des ligues différentes, </w:t>
      </w:r>
      <w:r w:rsidR="001075E0" w:rsidRPr="001075E0">
        <w:rPr>
          <w:rFonts w:ascii="Arial Narrow" w:hAnsi="Arial Narrow"/>
          <w:b/>
          <w:sz w:val="20"/>
          <w:szCs w:val="20"/>
        </w:rPr>
        <w:t>leur équipe doit s’inscrire en coupe dans la ligue la plus élevée étant représentée au sein de l’équipe</w:t>
      </w:r>
      <w:r w:rsidR="001075E0">
        <w:rPr>
          <w:rFonts w:ascii="Arial Narrow" w:hAnsi="Arial Narrow"/>
          <w:sz w:val="20"/>
          <w:szCs w:val="20"/>
        </w:rPr>
        <w:t xml:space="preserve">. </w:t>
      </w:r>
    </w:p>
    <w:p w:rsidR="00496434" w:rsidRPr="005B2BC6" w:rsidRDefault="00496434" w:rsidP="007F3867">
      <w:pPr>
        <w:jc w:val="both"/>
        <w:rPr>
          <w:rFonts w:ascii="Arial Narrow" w:hAnsi="Arial Narrow"/>
          <w:sz w:val="20"/>
          <w:szCs w:val="20"/>
        </w:rPr>
      </w:pPr>
    </w:p>
    <w:p w:rsidR="00496434" w:rsidRDefault="00496434" w:rsidP="007F3867">
      <w:pPr>
        <w:jc w:val="both"/>
        <w:rPr>
          <w:rFonts w:ascii="Arial Narrow" w:hAnsi="Arial Narrow"/>
          <w:sz w:val="20"/>
          <w:szCs w:val="20"/>
        </w:rPr>
      </w:pPr>
      <w:r w:rsidRPr="005B2BC6">
        <w:rPr>
          <w:rFonts w:ascii="Arial Narrow" w:hAnsi="Arial Narrow"/>
          <w:sz w:val="20"/>
          <w:szCs w:val="20"/>
        </w:rPr>
        <w:t>Les inscriptions doivent parvenir à l’adresse</w:t>
      </w:r>
      <w:r w:rsidR="009C4E67">
        <w:rPr>
          <w:rFonts w:ascii="Arial Narrow" w:hAnsi="Arial Narrow"/>
          <w:sz w:val="20"/>
          <w:szCs w:val="20"/>
        </w:rPr>
        <w:t xml:space="preserve"> email ci-dess</w:t>
      </w:r>
      <w:r w:rsidR="00955A3B">
        <w:rPr>
          <w:rFonts w:ascii="Arial Narrow" w:hAnsi="Arial Narrow"/>
          <w:sz w:val="20"/>
          <w:szCs w:val="20"/>
        </w:rPr>
        <w:t>o</w:t>
      </w:r>
      <w:r w:rsidR="009C4E67">
        <w:rPr>
          <w:rFonts w:ascii="Arial Narrow" w:hAnsi="Arial Narrow"/>
          <w:sz w:val="20"/>
          <w:szCs w:val="20"/>
        </w:rPr>
        <w:t>u</w:t>
      </w:r>
      <w:r w:rsidRPr="005B2BC6">
        <w:rPr>
          <w:rFonts w:ascii="Arial Narrow" w:hAnsi="Arial Narrow"/>
          <w:sz w:val="20"/>
          <w:szCs w:val="20"/>
        </w:rPr>
        <w:t xml:space="preserve">s </w:t>
      </w:r>
      <w:r w:rsidR="00FA4C5A">
        <w:rPr>
          <w:rFonts w:ascii="Arial Narrow" w:hAnsi="Arial Narrow"/>
          <w:sz w:val="20"/>
          <w:szCs w:val="20"/>
        </w:rPr>
        <w:t>au plus tard le</w:t>
      </w:r>
      <w:r w:rsidRPr="005B2BC6">
        <w:rPr>
          <w:rFonts w:ascii="Arial Narrow" w:hAnsi="Arial Narrow"/>
          <w:sz w:val="20"/>
          <w:szCs w:val="20"/>
        </w:rPr>
        <w:t xml:space="preserve"> </w:t>
      </w:r>
      <w:r w:rsidR="007F3867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1</w:t>
      </w:r>
      <w:r w:rsidR="001E7679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7</w:t>
      </w:r>
      <w:r w:rsidR="000D23DD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 févr</w:t>
      </w:r>
      <w:r w:rsidR="001075E0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ier 201</w:t>
      </w:r>
      <w:r w:rsidR="000D23DD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7</w:t>
      </w:r>
    </w:p>
    <w:p w:rsidR="008C4F0D" w:rsidRDefault="008C4F0D" w:rsidP="007F3867">
      <w:pPr>
        <w:jc w:val="both"/>
        <w:rPr>
          <w:rFonts w:ascii="Arial Narrow" w:hAnsi="Arial Narrow"/>
          <w:sz w:val="20"/>
          <w:szCs w:val="20"/>
        </w:rPr>
      </w:pPr>
    </w:p>
    <w:p w:rsidR="008C4F0D" w:rsidRPr="005B2BC6" w:rsidRDefault="008C4F0D" w:rsidP="007F386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Les frais d’inscription s’élèvent à </w:t>
      </w:r>
      <w:r w:rsidRPr="004D28CF">
        <w:rPr>
          <w:rFonts w:ascii="Arial Narrow" w:hAnsi="Arial Narrow"/>
          <w:b/>
          <w:sz w:val="20"/>
          <w:szCs w:val="20"/>
        </w:rPr>
        <w:t xml:space="preserve">Frs </w:t>
      </w:r>
      <w:r w:rsidR="00BF48FA" w:rsidRPr="004D28CF">
        <w:rPr>
          <w:rFonts w:ascii="Arial Narrow" w:hAnsi="Arial Narrow"/>
          <w:b/>
          <w:sz w:val="20"/>
          <w:szCs w:val="20"/>
        </w:rPr>
        <w:t>5</w:t>
      </w:r>
      <w:r w:rsidRPr="004D28CF">
        <w:rPr>
          <w:rFonts w:ascii="Arial Narrow" w:hAnsi="Arial Narrow"/>
          <w:b/>
          <w:sz w:val="20"/>
          <w:szCs w:val="20"/>
        </w:rPr>
        <w:t>0.- par équipe</w:t>
      </w:r>
      <w:r w:rsidR="00225A71">
        <w:rPr>
          <w:rFonts w:ascii="Arial Narrow" w:hAnsi="Arial Narrow"/>
          <w:sz w:val="20"/>
          <w:szCs w:val="20"/>
        </w:rPr>
        <w:t>.</w:t>
      </w:r>
    </w:p>
    <w:p w:rsidR="00496434" w:rsidRPr="005B2BC6" w:rsidRDefault="00496434" w:rsidP="00496434">
      <w:pPr>
        <w:rPr>
          <w:rFonts w:ascii="Arial Narrow" w:hAnsi="Arial Narrow"/>
          <w:sz w:val="20"/>
          <w:szCs w:val="20"/>
        </w:rPr>
      </w:pPr>
    </w:p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496434" w:rsidP="0049643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96434" w:rsidRPr="00DE1F8D" w:rsidTr="00DE1F8D">
        <w:trPr>
          <w:trHeight w:val="611"/>
        </w:trPr>
        <w:tc>
          <w:tcPr>
            <w:tcW w:w="9606" w:type="dxa"/>
            <w:shd w:val="clear" w:color="auto" w:fill="auto"/>
          </w:tcPr>
          <w:p w:rsidR="00496434" w:rsidRPr="00DE1F8D" w:rsidRDefault="00496434" w:rsidP="000D2C10">
            <w:pPr>
              <w:rPr>
                <w:rFonts w:ascii="Arial Narrow" w:hAnsi="Arial Narrow"/>
                <w:sz w:val="28"/>
                <w:szCs w:val="28"/>
              </w:rPr>
            </w:pPr>
            <w:r w:rsidRPr="00DE1F8D">
              <w:rPr>
                <w:rFonts w:ascii="Arial Narrow" w:hAnsi="Arial Narrow"/>
                <w:sz w:val="28"/>
                <w:szCs w:val="28"/>
              </w:rPr>
              <w:t>Nom de l’équipe :</w:t>
            </w:r>
            <w:r w:rsidR="00E350C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496434" w:rsidRPr="00DE1F8D" w:rsidTr="00DE1F8D">
        <w:trPr>
          <w:trHeight w:val="537"/>
        </w:trPr>
        <w:tc>
          <w:tcPr>
            <w:tcW w:w="9606" w:type="dxa"/>
            <w:shd w:val="clear" w:color="auto" w:fill="auto"/>
          </w:tcPr>
          <w:p w:rsidR="00496434" w:rsidRPr="00DE1F8D" w:rsidRDefault="009C4E67" w:rsidP="00496434">
            <w:pPr>
              <w:rPr>
                <w:rFonts w:ascii="Arial Narrow" w:hAnsi="Arial Narrow"/>
                <w:sz w:val="28"/>
                <w:szCs w:val="28"/>
              </w:rPr>
            </w:pPr>
            <w:r w:rsidRPr="00DE1F8D">
              <w:rPr>
                <w:rFonts w:ascii="Arial Narrow" w:hAnsi="Arial Narrow"/>
                <w:sz w:val="28"/>
                <w:szCs w:val="28"/>
              </w:rPr>
              <w:t>Club d’appartenance</w:t>
            </w:r>
            <w:r w:rsidR="00496434" w:rsidRPr="00DE1F8D">
              <w:rPr>
                <w:rFonts w:ascii="Arial Narrow" w:hAnsi="Arial Narrow"/>
                <w:sz w:val="28"/>
                <w:szCs w:val="28"/>
              </w:rPr>
              <w:t> :</w:t>
            </w:r>
            <w:r w:rsidR="00E350C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225A71" w:rsidRPr="00DE1F8D" w:rsidRDefault="00225A71" w:rsidP="0049643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96434" w:rsidRPr="00DE1F8D" w:rsidTr="00DE1F8D">
        <w:trPr>
          <w:trHeight w:val="516"/>
        </w:trPr>
        <w:tc>
          <w:tcPr>
            <w:tcW w:w="9606" w:type="dxa"/>
            <w:shd w:val="clear" w:color="auto" w:fill="auto"/>
          </w:tcPr>
          <w:p w:rsidR="00496434" w:rsidRPr="00DE1F8D" w:rsidRDefault="00496434" w:rsidP="00496434">
            <w:pPr>
              <w:rPr>
                <w:rFonts w:ascii="Arial Narrow" w:hAnsi="Arial Narrow"/>
                <w:sz w:val="28"/>
                <w:szCs w:val="28"/>
              </w:rPr>
            </w:pPr>
            <w:r w:rsidRPr="00DE1F8D">
              <w:rPr>
                <w:rFonts w:ascii="Arial Narrow" w:hAnsi="Arial Narrow"/>
                <w:sz w:val="28"/>
                <w:szCs w:val="28"/>
              </w:rPr>
              <w:t>Li</w:t>
            </w:r>
            <w:r w:rsidR="00005724" w:rsidRPr="00DE1F8D">
              <w:rPr>
                <w:rFonts w:ascii="Arial Narrow" w:hAnsi="Arial Narrow"/>
                <w:sz w:val="28"/>
                <w:szCs w:val="28"/>
              </w:rPr>
              <w:t>g</w:t>
            </w:r>
            <w:r w:rsidR="001075E0" w:rsidRPr="00DE1F8D">
              <w:rPr>
                <w:rFonts w:ascii="Arial Narrow" w:hAnsi="Arial Narrow"/>
                <w:sz w:val="28"/>
                <w:szCs w:val="28"/>
              </w:rPr>
              <w:t>ue de jeu pendant la saiso</w:t>
            </w:r>
            <w:r w:rsidR="00D56239">
              <w:rPr>
                <w:rFonts w:ascii="Arial Narrow" w:hAnsi="Arial Narrow"/>
                <w:sz w:val="28"/>
                <w:szCs w:val="28"/>
              </w:rPr>
              <w:t>n 201</w:t>
            </w:r>
            <w:r w:rsidR="000D23DD">
              <w:rPr>
                <w:rFonts w:ascii="Arial Narrow" w:hAnsi="Arial Narrow"/>
                <w:sz w:val="28"/>
                <w:szCs w:val="28"/>
              </w:rPr>
              <w:t>6</w:t>
            </w:r>
            <w:r w:rsidR="00D56239">
              <w:rPr>
                <w:rFonts w:ascii="Arial Narrow" w:hAnsi="Arial Narrow"/>
                <w:sz w:val="28"/>
                <w:szCs w:val="28"/>
              </w:rPr>
              <w:t>-201</w:t>
            </w:r>
            <w:r w:rsidR="000D23DD">
              <w:rPr>
                <w:rFonts w:ascii="Arial Narrow" w:hAnsi="Arial Narrow"/>
                <w:sz w:val="28"/>
                <w:szCs w:val="28"/>
              </w:rPr>
              <w:t>7</w:t>
            </w:r>
            <w:r w:rsidR="001075E0" w:rsidRPr="00DE1F8D">
              <w:rPr>
                <w:rFonts w:ascii="Arial Narrow" w:hAnsi="Arial Narrow"/>
                <w:sz w:val="28"/>
                <w:szCs w:val="28"/>
              </w:rPr>
              <w:t> (ligue la plus élevée représentée dans l’équipe) :</w:t>
            </w:r>
          </w:p>
          <w:p w:rsidR="001075E0" w:rsidRPr="00DE1F8D" w:rsidRDefault="001075E0" w:rsidP="000D2C1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96434" w:rsidRPr="00DE1F8D" w:rsidTr="00DE1F8D">
        <w:trPr>
          <w:trHeight w:val="537"/>
        </w:trPr>
        <w:tc>
          <w:tcPr>
            <w:tcW w:w="9606" w:type="dxa"/>
            <w:shd w:val="clear" w:color="auto" w:fill="auto"/>
          </w:tcPr>
          <w:p w:rsidR="00496434" w:rsidRPr="00DE1F8D" w:rsidRDefault="00496434" w:rsidP="00496434">
            <w:pPr>
              <w:rPr>
                <w:rFonts w:ascii="Arial Narrow" w:hAnsi="Arial Narrow"/>
                <w:sz w:val="28"/>
                <w:szCs w:val="28"/>
              </w:rPr>
            </w:pPr>
            <w:r w:rsidRPr="00DE1F8D">
              <w:rPr>
                <w:rFonts w:ascii="Arial Narrow" w:hAnsi="Arial Narrow"/>
                <w:sz w:val="28"/>
                <w:szCs w:val="28"/>
              </w:rPr>
              <w:t xml:space="preserve">Catégorie :  </w:t>
            </w:r>
            <w:r w:rsidRPr="00DE1F8D">
              <w:rPr>
                <w:rFonts w:ascii="Arial Narrow" w:hAnsi="Arial Narrow"/>
                <w:sz w:val="28"/>
                <w:szCs w:val="28"/>
              </w:rPr>
              <w:sym w:font="Wingdings" w:char="F071"/>
            </w:r>
            <w:r w:rsidRPr="00DE1F8D">
              <w:rPr>
                <w:rFonts w:ascii="Arial Narrow" w:hAnsi="Arial Narrow"/>
                <w:sz w:val="28"/>
                <w:szCs w:val="28"/>
              </w:rPr>
              <w:t xml:space="preserve"> masculin  </w:t>
            </w:r>
            <w:r w:rsidRPr="00DE1F8D">
              <w:rPr>
                <w:rFonts w:ascii="Arial Narrow" w:hAnsi="Arial Narrow"/>
                <w:sz w:val="28"/>
                <w:szCs w:val="28"/>
              </w:rPr>
              <w:sym w:font="Wingdings" w:char="F071"/>
            </w:r>
            <w:r w:rsidRPr="00DE1F8D">
              <w:rPr>
                <w:rFonts w:ascii="Arial Narrow" w:hAnsi="Arial Narrow"/>
                <w:sz w:val="28"/>
                <w:szCs w:val="28"/>
              </w:rPr>
              <w:t xml:space="preserve"> féminin  </w:t>
            </w:r>
            <w:r w:rsidR="000D2C10" w:rsidRPr="00DE1F8D">
              <w:rPr>
                <w:rFonts w:ascii="Arial Narrow" w:hAnsi="Arial Narrow"/>
                <w:sz w:val="28"/>
                <w:szCs w:val="28"/>
              </w:rPr>
              <w:sym w:font="Wingdings" w:char="F071"/>
            </w:r>
            <w:r w:rsidRPr="00DE1F8D">
              <w:rPr>
                <w:rFonts w:ascii="Arial Narrow" w:hAnsi="Arial Narrow"/>
                <w:sz w:val="28"/>
                <w:szCs w:val="28"/>
              </w:rPr>
              <w:t>mixte</w:t>
            </w:r>
          </w:p>
          <w:p w:rsidR="00225A71" w:rsidRPr="00DE1F8D" w:rsidRDefault="00225A71" w:rsidP="0049643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496434" w:rsidRDefault="00496434" w:rsidP="00496434">
      <w:pPr>
        <w:rPr>
          <w:rFonts w:ascii="Arial Narrow" w:hAnsi="Arial Narrow"/>
        </w:rPr>
      </w:pPr>
    </w:p>
    <w:p w:rsidR="00BF48FA" w:rsidRPr="005B2BC6" w:rsidRDefault="00BF48FA" w:rsidP="00496434">
      <w:pPr>
        <w:rPr>
          <w:rFonts w:ascii="Arial Narrow" w:hAnsi="Arial Narrow"/>
        </w:rPr>
      </w:pPr>
    </w:p>
    <w:p w:rsidR="00496434" w:rsidRPr="005B2BC6" w:rsidRDefault="00496434" w:rsidP="00496434">
      <w:pPr>
        <w:jc w:val="center"/>
        <w:rPr>
          <w:rFonts w:ascii="Arial Narrow" w:hAnsi="Arial Narrow"/>
        </w:rPr>
      </w:pPr>
      <w:r w:rsidRPr="005B2BC6">
        <w:rPr>
          <w:rFonts w:ascii="Arial Narrow" w:hAnsi="Arial Narrow"/>
        </w:rPr>
        <w:t>Coordonnées du Responsable de l’équipe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96434" w:rsidRPr="00DE1F8D" w:rsidTr="00DE1F8D">
        <w:trPr>
          <w:trHeight w:val="591"/>
        </w:trPr>
        <w:tc>
          <w:tcPr>
            <w:tcW w:w="9212" w:type="dxa"/>
            <w:shd w:val="clear" w:color="auto" w:fill="auto"/>
          </w:tcPr>
          <w:p w:rsidR="00496434" w:rsidRPr="00DE1F8D" w:rsidRDefault="00496434" w:rsidP="000D2C10">
            <w:pPr>
              <w:rPr>
                <w:rFonts w:ascii="Arial Narrow" w:hAnsi="Arial Narrow"/>
                <w:sz w:val="28"/>
                <w:szCs w:val="28"/>
              </w:rPr>
            </w:pPr>
            <w:r w:rsidRPr="00DE1F8D">
              <w:rPr>
                <w:rFonts w:ascii="Arial Narrow" w:hAnsi="Arial Narrow"/>
                <w:sz w:val="28"/>
                <w:szCs w:val="28"/>
              </w:rPr>
              <w:t>Nom et prénom :</w:t>
            </w:r>
            <w:r w:rsidR="00E350C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496434" w:rsidRPr="00DE1F8D" w:rsidTr="00DE1F8D">
        <w:trPr>
          <w:trHeight w:val="529"/>
        </w:trPr>
        <w:tc>
          <w:tcPr>
            <w:tcW w:w="9212" w:type="dxa"/>
            <w:shd w:val="clear" w:color="auto" w:fill="auto"/>
          </w:tcPr>
          <w:p w:rsidR="00496434" w:rsidRPr="00DE1F8D" w:rsidRDefault="00496434" w:rsidP="000D2C10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DE1F8D">
              <w:rPr>
                <w:rFonts w:ascii="Arial Narrow" w:hAnsi="Arial Narrow"/>
                <w:sz w:val="28"/>
                <w:szCs w:val="28"/>
              </w:rPr>
              <w:t>Natel</w:t>
            </w:r>
            <w:proofErr w:type="spellEnd"/>
            <w:r w:rsidRPr="00DE1F8D">
              <w:rPr>
                <w:rFonts w:ascii="Arial Narrow" w:hAnsi="Arial Narrow"/>
                <w:sz w:val="28"/>
                <w:szCs w:val="28"/>
              </w:rPr>
              <w:t> :</w:t>
            </w:r>
            <w:r w:rsidR="00E350C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496434" w:rsidRPr="00DE1F8D" w:rsidTr="00DE1F8D">
        <w:trPr>
          <w:trHeight w:val="523"/>
        </w:trPr>
        <w:tc>
          <w:tcPr>
            <w:tcW w:w="9212" w:type="dxa"/>
            <w:shd w:val="clear" w:color="auto" w:fill="auto"/>
          </w:tcPr>
          <w:p w:rsidR="00496434" w:rsidRPr="00DE1F8D" w:rsidRDefault="00496434" w:rsidP="00496434">
            <w:pPr>
              <w:rPr>
                <w:rFonts w:ascii="Arial Narrow" w:hAnsi="Arial Narrow"/>
                <w:sz w:val="28"/>
                <w:szCs w:val="28"/>
              </w:rPr>
            </w:pPr>
            <w:r w:rsidRPr="00DE1F8D">
              <w:rPr>
                <w:rFonts w:ascii="Arial Narrow" w:hAnsi="Arial Narrow"/>
                <w:sz w:val="28"/>
                <w:szCs w:val="28"/>
              </w:rPr>
              <w:t>E-mail :</w:t>
            </w:r>
          </w:p>
        </w:tc>
      </w:tr>
    </w:tbl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496434" w:rsidP="00200061">
      <w:pPr>
        <w:rPr>
          <w:rFonts w:ascii="Arial Narrow" w:hAnsi="Arial Narrow"/>
        </w:rPr>
      </w:pPr>
      <w:r w:rsidRPr="005B2BC6">
        <w:rPr>
          <w:rFonts w:ascii="Arial Narrow" w:hAnsi="Arial Narrow"/>
        </w:rPr>
        <w:t xml:space="preserve">À retourner </w:t>
      </w:r>
      <w:r w:rsidR="00FA4C5A">
        <w:rPr>
          <w:rFonts w:ascii="Arial Narrow" w:hAnsi="Arial Narrow"/>
        </w:rPr>
        <w:t>au plus tard</w:t>
      </w:r>
      <w:r w:rsidRPr="005B2BC6">
        <w:rPr>
          <w:rFonts w:ascii="Arial Narrow" w:hAnsi="Arial Narrow"/>
        </w:rPr>
        <w:t xml:space="preserve"> le </w:t>
      </w:r>
      <w:r w:rsidR="000D23DD">
        <w:rPr>
          <w:rFonts w:ascii="Arial Narrow" w:hAnsi="Arial Narrow"/>
          <w:b/>
          <w:bCs/>
          <w:u w:val="single"/>
        </w:rPr>
        <w:t>17 février 2017</w:t>
      </w:r>
      <w:r w:rsidR="007D3EFF">
        <w:rPr>
          <w:rFonts w:ascii="Arial Narrow" w:hAnsi="Arial Narrow"/>
        </w:rPr>
        <w:t xml:space="preserve"> à</w:t>
      </w:r>
      <w:r w:rsidRPr="005B2BC6">
        <w:rPr>
          <w:rFonts w:ascii="Arial Narrow" w:hAnsi="Arial Narrow"/>
        </w:rPr>
        <w:t xml:space="preserve"> </w:t>
      </w:r>
      <w:r w:rsidR="009C4E67">
        <w:rPr>
          <w:rFonts w:ascii="Arial Narrow" w:hAnsi="Arial Narrow"/>
        </w:rPr>
        <w:t>l’adresse email suivante</w:t>
      </w:r>
      <w:r w:rsidRPr="005B2BC6">
        <w:rPr>
          <w:rFonts w:ascii="Arial Narrow" w:hAnsi="Arial Narrow"/>
        </w:rPr>
        <w:t> :</w:t>
      </w:r>
    </w:p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496434" w:rsidP="00496434">
      <w:pPr>
        <w:numPr>
          <w:ilvl w:val="0"/>
          <w:numId w:val="1"/>
        </w:numPr>
        <w:rPr>
          <w:rFonts w:ascii="Arial Narrow" w:hAnsi="Arial Narrow"/>
        </w:rPr>
      </w:pPr>
      <w:r w:rsidRPr="005B2BC6">
        <w:rPr>
          <w:rFonts w:ascii="Arial Narrow" w:hAnsi="Arial Narrow"/>
        </w:rPr>
        <w:t xml:space="preserve"> </w:t>
      </w:r>
      <w:r w:rsidR="009C4E67">
        <w:rPr>
          <w:rFonts w:ascii="Arial Narrow" w:hAnsi="Arial Narrow"/>
        </w:rPr>
        <w:t>competitions</w:t>
      </w:r>
      <w:r w:rsidR="00005724">
        <w:rPr>
          <w:rFonts w:ascii="Arial Narrow" w:hAnsi="Arial Narrow"/>
        </w:rPr>
        <w:t>@agvb.ch</w:t>
      </w:r>
    </w:p>
    <w:p w:rsidR="00496434" w:rsidRPr="005B2BC6" w:rsidRDefault="00496434" w:rsidP="00496434">
      <w:pPr>
        <w:rPr>
          <w:rFonts w:ascii="Arial Narrow" w:hAnsi="Arial Narrow"/>
        </w:rPr>
      </w:pPr>
    </w:p>
    <w:p w:rsidR="00496434" w:rsidRPr="005B2BC6" w:rsidRDefault="00496434" w:rsidP="00496434">
      <w:pPr>
        <w:rPr>
          <w:rFonts w:ascii="Arial Narrow" w:hAnsi="Arial Narrow"/>
        </w:rPr>
      </w:pPr>
    </w:p>
    <w:p w:rsidR="00496434" w:rsidRDefault="00496434" w:rsidP="00496434">
      <w:pPr>
        <w:rPr>
          <w:rFonts w:ascii="Arial Narrow" w:hAnsi="Arial Narrow"/>
        </w:rPr>
      </w:pPr>
    </w:p>
    <w:p w:rsidR="007C3995" w:rsidRPr="005B2BC6" w:rsidRDefault="007C3995" w:rsidP="00200061">
      <w:pPr>
        <w:rPr>
          <w:rFonts w:ascii="Arial Narrow" w:hAnsi="Arial Narrow"/>
        </w:rPr>
      </w:pPr>
    </w:p>
    <w:sectPr w:rsidR="007C3995" w:rsidRPr="005B2BC6" w:rsidSect="00FC7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B70"/>
    <w:multiLevelType w:val="hybridMultilevel"/>
    <w:tmpl w:val="5C361640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13998"/>
    <w:rsid w:val="00005724"/>
    <w:rsid w:val="000335A9"/>
    <w:rsid w:val="000D23DD"/>
    <w:rsid w:val="000D2C10"/>
    <w:rsid w:val="001075E0"/>
    <w:rsid w:val="001D79DA"/>
    <w:rsid w:val="001E7679"/>
    <w:rsid w:val="00200061"/>
    <w:rsid w:val="00225A71"/>
    <w:rsid w:val="00271B8D"/>
    <w:rsid w:val="00496434"/>
    <w:rsid w:val="004D28CF"/>
    <w:rsid w:val="00501015"/>
    <w:rsid w:val="005B2BC6"/>
    <w:rsid w:val="00614A84"/>
    <w:rsid w:val="007C3995"/>
    <w:rsid w:val="007D3EFF"/>
    <w:rsid w:val="007F3867"/>
    <w:rsid w:val="0083084A"/>
    <w:rsid w:val="00870ADC"/>
    <w:rsid w:val="008A61BD"/>
    <w:rsid w:val="008C4F0D"/>
    <w:rsid w:val="008D0640"/>
    <w:rsid w:val="0093500F"/>
    <w:rsid w:val="00955A3B"/>
    <w:rsid w:val="009C4E67"/>
    <w:rsid w:val="00A367B7"/>
    <w:rsid w:val="00B13998"/>
    <w:rsid w:val="00B2049A"/>
    <w:rsid w:val="00BA1E1C"/>
    <w:rsid w:val="00BF48FA"/>
    <w:rsid w:val="00C62302"/>
    <w:rsid w:val="00D45F33"/>
    <w:rsid w:val="00D56239"/>
    <w:rsid w:val="00D7556B"/>
    <w:rsid w:val="00DE1F8D"/>
    <w:rsid w:val="00E350C6"/>
    <w:rsid w:val="00E726BC"/>
    <w:rsid w:val="00E759BB"/>
    <w:rsid w:val="00E8044E"/>
    <w:rsid w:val="00FA4C5A"/>
    <w:rsid w:val="00FC7F92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9643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A1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1113</Characters>
  <Application>Microsoft Office Word</Application>
  <DocSecurity>0</DocSecurity>
  <Lines>65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Genevoise de Volley-Ball -  AGVB</vt:lpstr>
    </vt:vector>
  </TitlesOfParts>
  <Company>Hewlett-Packard Company</Company>
  <LinksUpToDate>false</LinksUpToDate>
  <CharactersWithSpaces>1286</CharactersWithSpaces>
  <SharedDoc>false</SharedDoc>
  <HLinks>
    <vt:vector size="6" baseType="variant">
      <vt:variant>
        <vt:i4>3276844</vt:i4>
      </vt:variant>
      <vt:variant>
        <vt:i4>2048</vt:i4>
      </vt:variant>
      <vt:variant>
        <vt:i4>1025</vt:i4>
      </vt:variant>
      <vt:variant>
        <vt:i4>1</vt:i4>
      </vt:variant>
      <vt:variant>
        <vt:lpwstr>Logo AGVB 2005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Genevoise de Volley-Ball -  AGVB</dc:title>
  <dc:creator>André Young</dc:creator>
  <cp:lastModifiedBy>Blazy Jean-Baptiste</cp:lastModifiedBy>
  <cp:revision>2</cp:revision>
  <cp:lastPrinted>2006-07-02T15:30:00Z</cp:lastPrinted>
  <dcterms:created xsi:type="dcterms:W3CDTF">2017-01-23T17:14:00Z</dcterms:created>
  <dcterms:modified xsi:type="dcterms:W3CDTF">2017-01-23T17:14:00Z</dcterms:modified>
</cp:coreProperties>
</file>